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4760FB">
        <w:rPr>
          <w:rFonts w:cs="Arial"/>
          <w:b/>
          <w:bCs/>
          <w:sz w:val="22"/>
          <w:szCs w:val="22"/>
        </w:rPr>
        <w:t>12</w:t>
      </w:r>
      <w:r w:rsidR="00A512B2">
        <w:rPr>
          <w:rFonts w:cs="Arial"/>
          <w:b/>
          <w:bCs/>
          <w:sz w:val="22"/>
          <w:szCs w:val="22"/>
        </w:rPr>
        <w:t>/2018</w:t>
      </w:r>
      <w:r w:rsidR="00695F2B" w:rsidRPr="00243018">
        <w:rPr>
          <w:rFonts w:cs="Arial"/>
          <w:b/>
          <w:bCs/>
          <w:sz w:val="22"/>
          <w:szCs w:val="22"/>
        </w:rPr>
        <w:t>:</w:t>
      </w:r>
      <w:r w:rsidR="00695F2B">
        <w:rPr>
          <w:rFonts w:cs="Arial"/>
          <w:b/>
          <w:bCs/>
          <w:sz w:val="22"/>
          <w:szCs w:val="22"/>
        </w:rPr>
        <w:t xml:space="preserve"> </w:t>
      </w:r>
      <w:r w:rsidR="004760FB">
        <w:rPr>
          <w:rFonts w:cs="Arial"/>
          <w:b/>
          <w:bCs/>
          <w:sz w:val="22"/>
          <w:szCs w:val="22"/>
        </w:rPr>
        <w:t xml:space="preserve">PROVIDE LEGAL SERVICES </w:t>
      </w:r>
      <w:r w:rsidR="00FA49F0">
        <w:rPr>
          <w:rFonts w:cs="Arial"/>
          <w:b/>
          <w:bCs/>
          <w:sz w:val="22"/>
          <w:szCs w:val="22"/>
        </w:rPr>
        <w:t xml:space="preserve">PANEL </w:t>
      </w:r>
      <w:r w:rsidR="004760FB">
        <w:rPr>
          <w:rFonts w:cs="Arial"/>
          <w:b/>
          <w:bCs/>
          <w:sz w:val="22"/>
          <w:szCs w:val="22"/>
        </w:rPr>
        <w:t xml:space="preserve">FOR </w:t>
      </w:r>
      <w:r w:rsidR="00E268D6">
        <w:rPr>
          <w:rFonts w:cs="Arial"/>
          <w:b/>
          <w:bCs/>
          <w:sz w:val="22"/>
          <w:szCs w:val="22"/>
        </w:rPr>
        <w:t>T</w:t>
      </w:r>
      <w:r w:rsidR="004760FB">
        <w:rPr>
          <w:rFonts w:cs="Arial"/>
          <w:b/>
          <w:bCs/>
          <w:sz w:val="22"/>
          <w:szCs w:val="22"/>
        </w:rPr>
        <w:t>HE</w:t>
      </w:r>
      <w:r w:rsidR="00FB0C8F" w:rsidRPr="00FB0C8F">
        <w:rPr>
          <w:rFonts w:cs="Arial"/>
          <w:b/>
          <w:bCs/>
          <w:sz w:val="22"/>
          <w:szCs w:val="22"/>
        </w:rPr>
        <w:t xml:space="preserve"> GOVERNMENT PENSIONS ADMINISTRATION AGENCY.</w:t>
      </w:r>
    </w:p>
    <w:p w:rsidR="00FB0C8F" w:rsidRDefault="00FB0C8F">
      <w:pPr>
        <w:spacing w:line="276" w:lineRule="auto"/>
        <w:jc w:val="both"/>
        <w:rPr>
          <w:rFonts w:cs="Arial"/>
          <w:b/>
          <w:bCs/>
          <w:sz w:val="22"/>
          <w:szCs w:val="22"/>
        </w:rPr>
      </w:pPr>
    </w:p>
    <w:p w:rsidR="00FC7CB4" w:rsidRDefault="00695F2B">
      <w:pPr>
        <w:spacing w:line="276" w:lineRule="auto"/>
        <w:jc w:val="both"/>
        <w:rPr>
          <w:rFonts w:cs="Arial"/>
          <w:sz w:val="22"/>
          <w:szCs w:val="22"/>
        </w:rPr>
      </w:pPr>
      <w:r>
        <w:rPr>
          <w:rFonts w:cs="Arial"/>
          <w:sz w:val="22"/>
          <w:szCs w:val="22"/>
        </w:rPr>
        <w:t xml:space="preserve">Proposals are invited from suitably qualified and competent service providers to </w:t>
      </w:r>
      <w:r w:rsidR="006D09D9">
        <w:rPr>
          <w:rFonts w:cs="Arial"/>
          <w:sz w:val="22"/>
          <w:szCs w:val="22"/>
        </w:rPr>
        <w:t xml:space="preserve">be </w:t>
      </w:r>
      <w:r w:rsidR="00FA49F0">
        <w:rPr>
          <w:rFonts w:cs="Arial"/>
          <w:sz w:val="22"/>
          <w:szCs w:val="22"/>
        </w:rPr>
        <w:t>listed on the legal</w:t>
      </w:r>
      <w:r w:rsidR="006D09D9">
        <w:rPr>
          <w:rFonts w:cs="Arial"/>
          <w:sz w:val="22"/>
          <w:szCs w:val="22"/>
        </w:rPr>
        <w:t xml:space="preserve"> services</w:t>
      </w:r>
      <w:r w:rsidR="00FA49F0">
        <w:rPr>
          <w:rFonts w:cs="Arial"/>
          <w:sz w:val="22"/>
          <w:szCs w:val="22"/>
        </w:rPr>
        <w:t xml:space="preserve"> panel for </w:t>
      </w:r>
      <w:r w:rsidR="006D09D9">
        <w:rPr>
          <w:rFonts w:cs="Arial"/>
          <w:sz w:val="22"/>
          <w:szCs w:val="22"/>
        </w:rPr>
        <w:t>a</w:t>
      </w:r>
      <w:r w:rsidR="00FA49F0">
        <w:rPr>
          <w:rFonts w:cs="Arial"/>
          <w:sz w:val="22"/>
          <w:szCs w:val="22"/>
        </w:rPr>
        <w:t xml:space="preserve"> period of </w:t>
      </w:r>
      <w:r w:rsidR="003E6AC4">
        <w:rPr>
          <w:rFonts w:cs="Arial"/>
          <w:sz w:val="22"/>
          <w:szCs w:val="22"/>
        </w:rPr>
        <w:t>three</w:t>
      </w:r>
      <w:r w:rsidR="00FA49F0">
        <w:rPr>
          <w:rFonts w:cs="Arial"/>
          <w:sz w:val="22"/>
          <w:szCs w:val="22"/>
        </w:rPr>
        <w:t xml:space="preserve"> </w:t>
      </w:r>
      <w:r w:rsidR="00F94D53">
        <w:rPr>
          <w:rFonts w:cs="Arial"/>
          <w:sz w:val="22"/>
          <w:szCs w:val="22"/>
        </w:rPr>
        <w:t>years at</w:t>
      </w:r>
      <w:r w:rsidR="00BE5DBB">
        <w:rPr>
          <w:rFonts w:cs="Arial"/>
          <w:sz w:val="22"/>
          <w:szCs w:val="22"/>
        </w:rPr>
        <w:t xml:space="preserve"> </w:t>
      </w:r>
      <w:r w:rsidR="006D09D9">
        <w:rPr>
          <w:rFonts w:cs="Arial"/>
          <w:sz w:val="22"/>
          <w:szCs w:val="22"/>
        </w:rPr>
        <w:t xml:space="preserve">the </w:t>
      </w:r>
      <w:r w:rsidR="00BE5DBB">
        <w:rPr>
          <w:rFonts w:cs="Arial"/>
          <w:sz w:val="22"/>
          <w:szCs w:val="22"/>
        </w:rPr>
        <w:t>GPAA.</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D87C3B">
        <w:rPr>
          <w:b w:val="0"/>
          <w:sz w:val="22"/>
          <w:szCs w:val="22"/>
        </w:rPr>
        <w:t>Fri</w:t>
      </w:r>
      <w:r w:rsidR="00C841E6">
        <w:rPr>
          <w:b w:val="0"/>
          <w:sz w:val="22"/>
          <w:szCs w:val="22"/>
        </w:rPr>
        <w:t>d</w:t>
      </w:r>
      <w:r w:rsidR="00E32A57">
        <w:rPr>
          <w:b w:val="0"/>
          <w:sz w:val="22"/>
          <w:szCs w:val="22"/>
        </w:rPr>
        <w:t>ay</w:t>
      </w:r>
      <w:r w:rsidRPr="00A41D21">
        <w:rPr>
          <w:b w:val="0"/>
          <w:sz w:val="22"/>
          <w:szCs w:val="22"/>
        </w:rPr>
        <w:t xml:space="preserve">, </w:t>
      </w:r>
      <w:r w:rsidR="005B6372">
        <w:rPr>
          <w:b w:val="0"/>
          <w:sz w:val="22"/>
          <w:szCs w:val="22"/>
        </w:rPr>
        <w:t>23</w:t>
      </w:r>
      <w:r w:rsidR="0059034E">
        <w:rPr>
          <w:b w:val="0"/>
          <w:sz w:val="22"/>
          <w:szCs w:val="22"/>
        </w:rPr>
        <w:t xml:space="preserve"> November </w:t>
      </w:r>
      <w:r w:rsidR="00A512B2">
        <w:rPr>
          <w:b w:val="0"/>
          <w:sz w:val="22"/>
          <w:szCs w:val="22"/>
        </w:rPr>
        <w:t>2018 at 10</w:t>
      </w:r>
      <w:r w:rsidR="008905EB">
        <w:rPr>
          <w:b w:val="0"/>
          <w:sz w:val="22"/>
          <w:szCs w:val="22"/>
        </w:rPr>
        <w:t>:00a</w:t>
      </w:r>
      <w:r w:rsidR="00E32A57">
        <w:rPr>
          <w:b w:val="0"/>
          <w:sz w:val="22"/>
          <w:szCs w:val="22"/>
        </w:rPr>
        <w:t>m</w:t>
      </w:r>
      <w:r w:rsidR="008B6A5D" w:rsidRPr="00A41D21">
        <w:rPr>
          <w:b w:val="0"/>
          <w:sz w:val="22"/>
          <w:szCs w:val="22"/>
        </w:rPr>
        <w:t xml:space="preserve"> at </w:t>
      </w:r>
      <w:r w:rsidR="00D447E5" w:rsidRPr="00D447E5">
        <w:rPr>
          <w:b w:val="0"/>
          <w:sz w:val="22"/>
          <w:szCs w:val="22"/>
        </w:rPr>
        <w:t>the offices of the Government Pensions Administration Agency</w:t>
      </w:r>
      <w:r w:rsidR="006D09D9">
        <w:rPr>
          <w:b w:val="0"/>
          <w:sz w:val="22"/>
          <w:szCs w:val="22"/>
        </w:rPr>
        <w:t xml:space="preserve"> at</w:t>
      </w:r>
      <w:r w:rsidR="00D447E5" w:rsidRPr="00D447E5">
        <w:rPr>
          <w:b w:val="0"/>
          <w:sz w:val="22"/>
          <w:szCs w:val="22"/>
        </w:rPr>
        <w:t xml:space="preserve"> 34 Hamilton Street, Arcadia, 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4A40AE">
        <w:rPr>
          <w:rFonts w:cs="Arial"/>
          <w:bCs/>
          <w:sz w:val="22"/>
          <w:szCs w:val="22"/>
        </w:rPr>
        <w:t>Mon</w:t>
      </w:r>
      <w:r w:rsidR="00802AC8">
        <w:rPr>
          <w:rFonts w:cs="Arial"/>
          <w:bCs/>
          <w:sz w:val="22"/>
          <w:szCs w:val="22"/>
        </w:rPr>
        <w:t>day</w:t>
      </w:r>
      <w:r w:rsidR="00113428">
        <w:rPr>
          <w:rFonts w:cs="Arial"/>
          <w:bCs/>
          <w:sz w:val="22"/>
          <w:szCs w:val="22"/>
        </w:rPr>
        <w:t xml:space="preserve">, </w:t>
      </w:r>
      <w:r w:rsidR="005B6372">
        <w:rPr>
          <w:rFonts w:cs="Arial"/>
          <w:bCs/>
          <w:sz w:val="22"/>
          <w:szCs w:val="22"/>
        </w:rPr>
        <w:t>10</w:t>
      </w:r>
      <w:bookmarkStart w:id="0" w:name="_GoBack"/>
      <w:bookmarkEnd w:id="0"/>
      <w:r w:rsidR="00E32A57">
        <w:rPr>
          <w:rFonts w:cs="Arial"/>
          <w:bCs/>
          <w:sz w:val="22"/>
          <w:szCs w:val="22"/>
        </w:rPr>
        <w:t xml:space="preserve"> </w:t>
      </w:r>
      <w:r w:rsidR="00A512B2">
        <w:rPr>
          <w:rFonts w:cs="Arial"/>
          <w:bCs/>
          <w:sz w:val="22"/>
          <w:szCs w:val="22"/>
        </w:rPr>
        <w:t>Decembe</w:t>
      </w:r>
      <w:r w:rsidR="008905EB">
        <w:rPr>
          <w:rFonts w:cs="Arial"/>
          <w:bCs/>
          <w:sz w:val="22"/>
          <w:szCs w:val="22"/>
        </w:rPr>
        <w:t>r</w:t>
      </w:r>
      <w:r w:rsidR="00A512B2">
        <w:rPr>
          <w:rFonts w:cs="Arial"/>
          <w:bCs/>
          <w:sz w:val="22"/>
          <w:szCs w:val="22"/>
        </w:rPr>
        <w:t xml:space="preserve">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C66917" w:rsidP="00383DE9">
            <w:pPr>
              <w:spacing w:line="276" w:lineRule="auto"/>
              <w:jc w:val="both"/>
              <w:rPr>
                <w:rFonts w:cs="Arial"/>
                <w:sz w:val="22"/>
                <w:szCs w:val="22"/>
              </w:rPr>
            </w:pPr>
            <w:r>
              <w:rPr>
                <w:rFonts w:cs="Arial"/>
                <w:sz w:val="22"/>
                <w:szCs w:val="22"/>
              </w:rPr>
              <w:t>Kith Moloi</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C66917" w:rsidP="00B11198">
            <w:pPr>
              <w:spacing w:line="276" w:lineRule="auto"/>
              <w:jc w:val="both"/>
              <w:rPr>
                <w:rFonts w:cs="Arial"/>
                <w:sz w:val="22"/>
                <w:szCs w:val="22"/>
              </w:rPr>
            </w:pPr>
            <w:r w:rsidRPr="00C66917">
              <w:rPr>
                <w:rFonts w:cs="Arial"/>
                <w:sz w:val="22"/>
                <w:szCs w:val="22"/>
              </w:rPr>
              <w:t>Kith.Moloi@gpaa.gov.za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B4BD2"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2D" w:rsidRDefault="00542D2D" w:rsidP="00412613">
      <w:r>
        <w:separator/>
      </w:r>
    </w:p>
  </w:endnote>
  <w:endnote w:type="continuationSeparator" w:id="0">
    <w:p w:rsidR="00542D2D" w:rsidRDefault="00542D2D"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2D" w:rsidRDefault="00542D2D" w:rsidP="00412613">
      <w:r w:rsidRPr="00412613">
        <w:rPr>
          <w:color w:val="000000"/>
        </w:rPr>
        <w:separator/>
      </w:r>
    </w:p>
  </w:footnote>
  <w:footnote w:type="continuationSeparator" w:id="0">
    <w:p w:rsidR="00542D2D" w:rsidRDefault="00542D2D" w:rsidP="0041261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ilwe Modipane">
    <w15:presenceInfo w15:providerId="AD" w15:userId="S-1-5-21-487214388-1542878870-332618576-25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7251"/>
    <w:rsid w:val="00015033"/>
    <w:rsid w:val="00016F97"/>
    <w:rsid w:val="00023EF2"/>
    <w:rsid w:val="0005622C"/>
    <w:rsid w:val="000A3E0C"/>
    <w:rsid w:val="000A4818"/>
    <w:rsid w:val="000D5E4E"/>
    <w:rsid w:val="000F7208"/>
    <w:rsid w:val="001013D5"/>
    <w:rsid w:val="00113428"/>
    <w:rsid w:val="00136733"/>
    <w:rsid w:val="00136E34"/>
    <w:rsid w:val="00174B3D"/>
    <w:rsid w:val="001B0A3F"/>
    <w:rsid w:val="001C0FC2"/>
    <w:rsid w:val="001C30AE"/>
    <w:rsid w:val="001F33D4"/>
    <w:rsid w:val="00217697"/>
    <w:rsid w:val="00221333"/>
    <w:rsid w:val="00236E55"/>
    <w:rsid w:val="00242DB4"/>
    <w:rsid w:val="00243018"/>
    <w:rsid w:val="002622F1"/>
    <w:rsid w:val="002D0564"/>
    <w:rsid w:val="002D2BC3"/>
    <w:rsid w:val="003473D4"/>
    <w:rsid w:val="003566C7"/>
    <w:rsid w:val="00363CD3"/>
    <w:rsid w:val="00383DE9"/>
    <w:rsid w:val="003E6AC4"/>
    <w:rsid w:val="00412613"/>
    <w:rsid w:val="00450A9A"/>
    <w:rsid w:val="004609C9"/>
    <w:rsid w:val="004760FB"/>
    <w:rsid w:val="004958A4"/>
    <w:rsid w:val="004A40AE"/>
    <w:rsid w:val="004B26BB"/>
    <w:rsid w:val="004E2968"/>
    <w:rsid w:val="00505FF5"/>
    <w:rsid w:val="00510E88"/>
    <w:rsid w:val="00542D2D"/>
    <w:rsid w:val="0056468F"/>
    <w:rsid w:val="0059034E"/>
    <w:rsid w:val="005B6372"/>
    <w:rsid w:val="005E717D"/>
    <w:rsid w:val="006106F1"/>
    <w:rsid w:val="0061615E"/>
    <w:rsid w:val="0063015E"/>
    <w:rsid w:val="00630F31"/>
    <w:rsid w:val="00643780"/>
    <w:rsid w:val="00660F96"/>
    <w:rsid w:val="00663A6C"/>
    <w:rsid w:val="00695F2B"/>
    <w:rsid w:val="006A5A0A"/>
    <w:rsid w:val="006C7B34"/>
    <w:rsid w:val="006D09D9"/>
    <w:rsid w:val="00710474"/>
    <w:rsid w:val="00733057"/>
    <w:rsid w:val="007B35A0"/>
    <w:rsid w:val="007F10DA"/>
    <w:rsid w:val="00802AC8"/>
    <w:rsid w:val="00804F2A"/>
    <w:rsid w:val="00816174"/>
    <w:rsid w:val="0082501C"/>
    <w:rsid w:val="00842082"/>
    <w:rsid w:val="008425A0"/>
    <w:rsid w:val="008503E4"/>
    <w:rsid w:val="00854779"/>
    <w:rsid w:val="008905EB"/>
    <w:rsid w:val="008A3F80"/>
    <w:rsid w:val="008A59FA"/>
    <w:rsid w:val="008A771C"/>
    <w:rsid w:val="008B6A5D"/>
    <w:rsid w:val="008F7B51"/>
    <w:rsid w:val="00931997"/>
    <w:rsid w:val="00941DA6"/>
    <w:rsid w:val="00964C73"/>
    <w:rsid w:val="009A2AF1"/>
    <w:rsid w:val="00A27200"/>
    <w:rsid w:val="00A37BC0"/>
    <w:rsid w:val="00A41D21"/>
    <w:rsid w:val="00A46E43"/>
    <w:rsid w:val="00A512B2"/>
    <w:rsid w:val="00A747DF"/>
    <w:rsid w:val="00A92FF4"/>
    <w:rsid w:val="00A95D9D"/>
    <w:rsid w:val="00AA1821"/>
    <w:rsid w:val="00AC2F19"/>
    <w:rsid w:val="00AD711D"/>
    <w:rsid w:val="00B0652E"/>
    <w:rsid w:val="00B11198"/>
    <w:rsid w:val="00B7392E"/>
    <w:rsid w:val="00B96F4F"/>
    <w:rsid w:val="00BC6AD4"/>
    <w:rsid w:val="00BE5DBB"/>
    <w:rsid w:val="00BF09E7"/>
    <w:rsid w:val="00C14DE3"/>
    <w:rsid w:val="00C2407B"/>
    <w:rsid w:val="00C66917"/>
    <w:rsid w:val="00C841E6"/>
    <w:rsid w:val="00C868F4"/>
    <w:rsid w:val="00D00DE8"/>
    <w:rsid w:val="00D02058"/>
    <w:rsid w:val="00D26219"/>
    <w:rsid w:val="00D447E5"/>
    <w:rsid w:val="00D87C3B"/>
    <w:rsid w:val="00DD6529"/>
    <w:rsid w:val="00DD7A9F"/>
    <w:rsid w:val="00E146C2"/>
    <w:rsid w:val="00E1494B"/>
    <w:rsid w:val="00E22363"/>
    <w:rsid w:val="00E268D6"/>
    <w:rsid w:val="00E32A57"/>
    <w:rsid w:val="00E3558C"/>
    <w:rsid w:val="00E526DF"/>
    <w:rsid w:val="00E82920"/>
    <w:rsid w:val="00E86FC9"/>
    <w:rsid w:val="00F058E7"/>
    <w:rsid w:val="00F652BE"/>
    <w:rsid w:val="00F85C4D"/>
    <w:rsid w:val="00F94D53"/>
    <w:rsid w:val="00FA49F0"/>
    <w:rsid w:val="00FA734C"/>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1840</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William Ramoroka</cp:lastModifiedBy>
  <cp:revision>3</cp:revision>
  <cp:lastPrinted>2016-09-09T06:05:00Z</cp:lastPrinted>
  <dcterms:created xsi:type="dcterms:W3CDTF">2018-11-07T11:01:00Z</dcterms:created>
  <dcterms:modified xsi:type="dcterms:W3CDTF">2018-11-16T12:50:00Z</dcterms:modified>
</cp:coreProperties>
</file>